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C0" w:rsidRPr="00605FB9" w:rsidRDefault="004D48C0" w:rsidP="004D4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4D48C0" w:rsidRPr="00605FB9" w:rsidRDefault="004D48C0" w:rsidP="004D4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 xml:space="preserve">Заседанием Президиума НЧГПО </w:t>
      </w:r>
    </w:p>
    <w:p w:rsidR="004D48C0" w:rsidRPr="00605FB9" w:rsidRDefault="004D48C0" w:rsidP="004D48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Протокол №8 от 21.10.2020</w:t>
      </w: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F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5FB9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spellStart"/>
      <w:r w:rsidRPr="00605FB9">
        <w:rPr>
          <w:rFonts w:ascii="Times New Roman" w:hAnsi="Times New Roman" w:cs="Times New Roman"/>
          <w:b/>
          <w:sz w:val="28"/>
          <w:szCs w:val="28"/>
        </w:rPr>
        <w:t>онлайн-конкурса</w:t>
      </w:r>
      <w:proofErr w:type="spellEnd"/>
      <w:r w:rsidRPr="00605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«Полезные </w:t>
      </w:r>
      <w:proofErr w:type="spellStart"/>
      <w:r w:rsidRPr="00605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лайфхаки</w:t>
      </w:r>
      <w:proofErr w:type="spellEnd"/>
      <w:r w:rsidRPr="00605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в рамках проекта «С профсоюзом к новым возможностям»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1. Цель и Задачи Конкурса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1.1. Цель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5FB9">
        <w:rPr>
          <w:rFonts w:ascii="Times New Roman" w:hAnsi="Times New Roman" w:cs="Times New Roman"/>
          <w:sz w:val="28"/>
          <w:szCs w:val="28"/>
        </w:rPr>
        <w:t xml:space="preserve"> Популяризация 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5FB9">
        <w:rPr>
          <w:rFonts w:ascii="Times New Roman" w:hAnsi="Times New Roman" w:cs="Times New Roman"/>
          <w:sz w:val="28"/>
          <w:szCs w:val="28"/>
        </w:rPr>
        <w:t xml:space="preserve"> работающей матери, члена профсоюза работников образования в семейных отношениях.</w:t>
      </w:r>
      <w:r w:rsidRPr="00605F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605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Укрепление семейных ценностей, содействие в воспитании уважительного отношения к матери.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1.2. Задачи Конкурса:</w:t>
      </w:r>
    </w:p>
    <w:p w:rsidR="004D48C0" w:rsidRPr="00605FB9" w:rsidRDefault="004D48C0" w:rsidP="004D48C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05FB9">
        <w:rPr>
          <w:rStyle w:val="a3"/>
          <w:rFonts w:ascii="Times New Roman" w:hAnsi="Times New Roman" w:cs="Times New Roman"/>
          <w:sz w:val="28"/>
          <w:szCs w:val="28"/>
        </w:rPr>
        <w:t>- выявление творчески работающих педагогов и создание условий для их самореализации;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FB9">
        <w:rPr>
          <w:rStyle w:val="a3"/>
          <w:rFonts w:ascii="Times New Roman" w:hAnsi="Times New Roman" w:cs="Times New Roman"/>
          <w:sz w:val="28"/>
          <w:szCs w:val="28"/>
        </w:rPr>
        <w:t xml:space="preserve">- определение женщины – лидера, династии профсоюзных активистов; 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пропаганда традиционных семейных ценностей;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- </w:t>
      </w:r>
      <w:r w:rsidRPr="00605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особой формы взаимодействия между педагогами, предполагающей взаимный обмен опытом и знаниями.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Президиум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Набережно-Челнинской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05FB9">
        <w:rPr>
          <w:rFonts w:ascii="Times New Roman" w:hAnsi="Times New Roman" w:cs="Times New Roman"/>
          <w:sz w:val="28"/>
          <w:szCs w:val="28"/>
        </w:rPr>
        <w:t xml:space="preserve"> профсоюзной организации работников образования.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женщины - </w:t>
      </w:r>
      <w:r w:rsidRPr="00605FB9">
        <w:rPr>
          <w:rFonts w:ascii="Times New Roman" w:hAnsi="Times New Roman" w:cs="Times New Roman"/>
          <w:sz w:val="28"/>
          <w:szCs w:val="28"/>
        </w:rPr>
        <w:t xml:space="preserve">члены профсоюза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Набережно-Челнинской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городской профсоюзной организации работников образования.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4. Содержание Конкурса и критерии оценки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Настоящим Положением предусмотрены следующие конкурсные номинации: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Номинация «Моя удивительная семья»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Участницы предоставляют в оргкомитет Конкурса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05FB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605FB9">
        <w:rPr>
          <w:rFonts w:ascii="Times New Roman" w:hAnsi="Times New Roman" w:cs="Times New Roman"/>
          <w:sz w:val="28"/>
          <w:szCs w:val="28"/>
        </w:rPr>
        <w:t>4, раскрывающий участницу, ее общественную роль в профсоюзе, и её семью, её таланты и таланты всех членов семьи. Продолжительность видеоролика не более 3-х минут.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артистизм участников;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вовлеченность максимального количества членов семьи;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-участие в профсоюзной жизни учреждения или городской профсоюзной организации;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Номинация «Профессиональные секреты</w:t>
      </w:r>
      <w:r w:rsidRPr="00605FB9">
        <w:rPr>
          <w:rFonts w:ascii="Times New Roman" w:hAnsi="Times New Roman" w:cs="Times New Roman"/>
          <w:sz w:val="28"/>
          <w:szCs w:val="28"/>
        </w:rPr>
        <w:t>»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Участницы создают видеоролик в формате </w:t>
      </w:r>
      <w:r w:rsidRPr="00605FB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605FB9">
        <w:rPr>
          <w:rFonts w:ascii="Times New Roman" w:hAnsi="Times New Roman" w:cs="Times New Roman"/>
          <w:sz w:val="28"/>
          <w:szCs w:val="28"/>
        </w:rPr>
        <w:t xml:space="preserve">4, в котором представляют свой профессиональный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(секрет), меры поддержки членов профсоюза (предоставление социальных льгот и гарантий по коллективному договору). Продолжительность видеоролика не более 3-х минут.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композиционное решение;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FB9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605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лайфхака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другими педагогами в решении профессиональных задач;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отражение поддержки членов профсоюза.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 w:rsidRPr="00605FB9">
        <w:rPr>
          <w:rFonts w:ascii="Times New Roman" w:hAnsi="Times New Roman" w:cs="Times New Roman"/>
          <w:b/>
          <w:sz w:val="28"/>
          <w:szCs w:val="28"/>
        </w:rPr>
        <w:t>Мамин</w:t>
      </w:r>
      <w:proofErr w:type="gramEnd"/>
      <w:r w:rsidRPr="00605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FB9">
        <w:rPr>
          <w:rFonts w:ascii="Times New Roman" w:hAnsi="Times New Roman" w:cs="Times New Roman"/>
          <w:b/>
          <w:sz w:val="28"/>
          <w:szCs w:val="28"/>
        </w:rPr>
        <w:t>Лайфхак</w:t>
      </w:r>
      <w:proofErr w:type="spellEnd"/>
      <w:r w:rsidRPr="00605FB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Участницы создают видеоролик в формате </w:t>
      </w:r>
      <w:r w:rsidRPr="00605FB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605FB9">
        <w:rPr>
          <w:rFonts w:ascii="Times New Roman" w:hAnsi="Times New Roman" w:cs="Times New Roman"/>
          <w:sz w:val="28"/>
          <w:szCs w:val="28"/>
        </w:rPr>
        <w:t>4, в котором представляют оригинальный полезный совет, помогающий рационально решать бытовые проблемы работающих мам. Продолжительность видеоролика: не более 3-х минут.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- оригинальность идеи (не повторять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социальных сетей);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рациональность совета;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- подача.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5. Сроки и порядок проведения Конкурса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5.1. Заявки на участие в Конкурсе (Приложение №1) и конкурсные материалы принимаются в срок до 20 ноября 2020 года в электронном виде на адрес электронной почты: </w:t>
      </w:r>
      <w:proofErr w:type="spellStart"/>
      <w:r w:rsidRPr="00605FB9">
        <w:rPr>
          <w:rFonts w:ascii="Times New Roman" w:hAnsi="Times New Roman" w:cs="Times New Roman"/>
          <w:sz w:val="28"/>
          <w:szCs w:val="28"/>
          <w:lang w:val="en-US"/>
        </w:rPr>
        <w:t>profchelny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с темой письма: «Полезные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>».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5.2. К заявке на участие могут прилагаться материалы для участия во всех трёх номинациях, но не более одной работы в каждой номинации Конкурса.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FB9">
        <w:rPr>
          <w:rFonts w:ascii="Times New Roman" w:hAnsi="Times New Roman" w:cs="Times New Roman"/>
          <w:b/>
          <w:sz w:val="28"/>
          <w:szCs w:val="28"/>
        </w:rPr>
        <w:t>6. Порядок определения победителей и награждение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6.1. Состав жюри в номинациях формируется из представителей членов Президиума НЧГПО.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6.2. По итогам работы жюри во всех трёх номинациях выявляются 5 победителей. По решению жюри могут быть присуждены специальные призы.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6.3. По итогам голосования в </w:t>
      </w:r>
      <w:proofErr w:type="spellStart"/>
      <w:r w:rsidRPr="00605FB9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определяется не менее 20 лидеров, набравших наибольшее количество голосов (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) среди подписчиков </w:t>
      </w:r>
      <w:proofErr w:type="spellStart"/>
      <w:r w:rsidRPr="00605FB9">
        <w:rPr>
          <w:rFonts w:ascii="Times New Roman" w:hAnsi="Times New Roman" w:cs="Times New Roman"/>
          <w:sz w:val="28"/>
          <w:szCs w:val="28"/>
          <w:lang w:val="en-US"/>
        </w:rPr>
        <w:t>profsouz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05FB9">
        <w:rPr>
          <w:rFonts w:ascii="Times New Roman" w:hAnsi="Times New Roman" w:cs="Times New Roman"/>
          <w:sz w:val="28"/>
          <w:szCs w:val="28"/>
          <w:lang w:val="en-US"/>
        </w:rPr>
        <w:t>obrazov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05FB9">
        <w:rPr>
          <w:rFonts w:ascii="Times New Roman" w:hAnsi="Times New Roman" w:cs="Times New Roman"/>
          <w:sz w:val="28"/>
          <w:szCs w:val="28"/>
          <w:lang w:val="en-US"/>
        </w:rPr>
        <w:t>nch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>. Для голосования определяется один день – 1 декабря.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6.4.</w:t>
      </w:r>
      <w:r w:rsidRPr="00605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Награждение победителей по итогам работы жюри подарочными картам</w:t>
      </w:r>
      <w:proofErr w:type="gramStart"/>
      <w:r w:rsidRPr="00605FB9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605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«Лента» состоится 27 ноября в СОШ №52.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6.5. </w:t>
      </w:r>
      <w:r w:rsidRPr="00605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победителей (20 человек) </w:t>
      </w:r>
      <w:r w:rsidRPr="00605FB9">
        <w:rPr>
          <w:rFonts w:ascii="Times New Roman" w:hAnsi="Times New Roman" w:cs="Times New Roman"/>
          <w:sz w:val="28"/>
          <w:szCs w:val="28"/>
        </w:rPr>
        <w:t xml:space="preserve">по итогам голосования в </w:t>
      </w:r>
      <w:proofErr w:type="spellStart"/>
      <w:r w:rsidRPr="00605FB9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</w:t>
      </w:r>
      <w:r w:rsidRPr="00605FB9">
        <w:rPr>
          <w:rFonts w:ascii="Times New Roman" w:hAnsi="Times New Roman" w:cs="Times New Roman"/>
          <w:color w:val="000000" w:themeColor="text1"/>
          <w:sz w:val="28"/>
          <w:szCs w:val="28"/>
        </w:rPr>
        <w:t>подарочными картам</w:t>
      </w:r>
      <w:proofErr w:type="gramStart"/>
      <w:r w:rsidRPr="00605FB9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605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«Лента» состоится 4 декабря в СОШ №52.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FB9">
        <w:rPr>
          <w:rFonts w:ascii="Times New Roman" w:hAnsi="Times New Roman" w:cs="Times New Roman"/>
          <w:sz w:val="28"/>
          <w:szCs w:val="28"/>
        </w:rPr>
        <w:t>Хусниева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Рафаилевна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 xml:space="preserve"> – главный специалист НЧГПО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тел. 8-917-256-42-98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5F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5FB9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4D48C0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Pr="00605FB9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онлайн-конкурсе</w:t>
      </w:r>
      <w:proofErr w:type="spellEnd"/>
    </w:p>
    <w:p w:rsidR="004D48C0" w:rsidRPr="00605FB9" w:rsidRDefault="004D48C0" w:rsidP="004D4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 xml:space="preserve">среди членов профсоюза работников образования «Полезные </w:t>
      </w:r>
      <w:proofErr w:type="spellStart"/>
      <w:r w:rsidRPr="00605FB9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605FB9">
        <w:rPr>
          <w:rFonts w:ascii="Times New Roman" w:hAnsi="Times New Roman" w:cs="Times New Roman"/>
          <w:sz w:val="28"/>
          <w:szCs w:val="28"/>
        </w:rPr>
        <w:t>»</w:t>
      </w: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61"/>
        <w:gridCol w:w="2930"/>
        <w:gridCol w:w="1965"/>
        <w:gridCol w:w="1906"/>
        <w:gridCol w:w="1909"/>
      </w:tblGrid>
      <w:tr w:rsidR="004D48C0" w:rsidRPr="00605FB9" w:rsidTr="00DB4379">
        <w:trPr>
          <w:jc w:val="center"/>
        </w:trPr>
        <w:tc>
          <w:tcPr>
            <w:tcW w:w="861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5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5F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5F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0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B9">
              <w:rPr>
                <w:rFonts w:ascii="Times New Roman" w:hAnsi="Times New Roman" w:cs="Times New Roman"/>
                <w:sz w:val="28"/>
                <w:szCs w:val="28"/>
              </w:rPr>
              <w:t>ФИО участницы</w:t>
            </w:r>
          </w:p>
        </w:tc>
        <w:tc>
          <w:tcPr>
            <w:tcW w:w="1965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06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B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09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FB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D48C0" w:rsidRPr="00605FB9" w:rsidTr="00DB4379">
        <w:trPr>
          <w:jc w:val="center"/>
        </w:trPr>
        <w:tc>
          <w:tcPr>
            <w:tcW w:w="861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8C0" w:rsidRPr="00605FB9" w:rsidTr="00DB4379">
        <w:trPr>
          <w:jc w:val="center"/>
        </w:trPr>
        <w:tc>
          <w:tcPr>
            <w:tcW w:w="861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8C0" w:rsidRPr="00605FB9" w:rsidTr="00DB4379">
        <w:trPr>
          <w:jc w:val="center"/>
        </w:trPr>
        <w:tc>
          <w:tcPr>
            <w:tcW w:w="861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4D48C0" w:rsidRPr="00605FB9" w:rsidRDefault="004D48C0" w:rsidP="00DB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B9">
        <w:rPr>
          <w:rFonts w:ascii="Times New Roman" w:hAnsi="Times New Roman" w:cs="Times New Roman"/>
          <w:sz w:val="28"/>
          <w:szCs w:val="28"/>
        </w:rPr>
        <w:t>Заявка является согласием на размещение конкурсных материалов на Интернет-ресурсах НЧГПО</w:t>
      </w:r>
    </w:p>
    <w:p w:rsidR="00BC00C2" w:rsidRDefault="00BC00C2"/>
    <w:sectPr w:rsidR="00BC00C2" w:rsidSect="00605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8C0"/>
    <w:rsid w:val="004D48C0"/>
    <w:rsid w:val="005A1547"/>
    <w:rsid w:val="006C1498"/>
    <w:rsid w:val="00BC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8C0"/>
    <w:rPr>
      <w:b/>
      <w:bCs/>
    </w:rPr>
  </w:style>
  <w:style w:type="table" w:styleId="a4">
    <w:name w:val="Table Grid"/>
    <w:basedOn w:val="a1"/>
    <w:uiPriority w:val="59"/>
    <w:rsid w:val="004D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Company>NISPTR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2020-11-05T11:45:00Z</dcterms:created>
  <dcterms:modified xsi:type="dcterms:W3CDTF">2020-11-05T11:45:00Z</dcterms:modified>
</cp:coreProperties>
</file>